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8C750D" w:rsidP="00692D81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97291" cy="3317823"/>
                  <wp:effectExtent l="19050" t="0" r="3609" b="0"/>
                  <wp:docPr id="4" name="Image 3" descr="carte-rappelsP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rappelsPF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025" cy="33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2D81">
              <w:rPr>
                <w:rFonts w:ascii="Arial Black" w:hAnsi="Arial Black"/>
                <w:i/>
                <w:color w:val="FFFFFF"/>
                <w:sz w:val="28"/>
              </w:rPr>
              <w:t>COURS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DF401C">
              <w:rPr>
                <w:rFonts w:ascii="Arial Black" w:hAnsi="Arial Black"/>
                <w:i/>
                <w:color w:val="FFFFFF"/>
                <w:sz w:val="28"/>
              </w:rPr>
              <w:t>LE PRINCIPE FONDAMENTAL DE LA DYNAMIQUE</w:t>
            </w:r>
          </w:p>
        </w:tc>
      </w:tr>
    </w:tbl>
    <w:p w:rsidR="00692D81" w:rsidRDefault="00692D81" w:rsidP="00692D81">
      <w:pPr>
        <w:pStyle w:val="Paragraphedeliste"/>
        <w:spacing w:before="120" w:after="120"/>
        <w:ind w:left="641"/>
        <w:jc w:val="both"/>
        <w:rPr>
          <w:rFonts w:ascii="Calibri" w:hAnsi="Calibri"/>
          <w:b/>
          <w:color w:val="808080"/>
          <w:sz w:val="32"/>
          <w:szCs w:val="24"/>
        </w:rPr>
      </w:pPr>
    </w:p>
    <w:p w:rsidR="00023968" w:rsidRPr="00023968" w:rsidRDefault="004D78BC" w:rsidP="00692D81">
      <w:pPr>
        <w:pStyle w:val="Paragraphedeliste"/>
        <w:numPr>
          <w:ilvl w:val="0"/>
          <w:numId w:val="18"/>
        </w:numPr>
        <w:spacing w:before="120" w:after="120"/>
        <w:ind w:left="641" w:hanging="357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Rappel</w:t>
      </w:r>
      <w:r w:rsidR="00DF401C">
        <w:rPr>
          <w:rFonts w:ascii="Calibri" w:hAnsi="Calibri"/>
          <w:b/>
          <w:color w:val="808080"/>
          <w:sz w:val="32"/>
          <w:szCs w:val="24"/>
        </w:rPr>
        <w:t>s</w:t>
      </w:r>
      <w:r>
        <w:rPr>
          <w:rFonts w:ascii="Calibri" w:hAnsi="Calibri"/>
          <w:b/>
          <w:color w:val="808080"/>
          <w:sz w:val="32"/>
          <w:szCs w:val="24"/>
        </w:rPr>
        <w:t xml:space="preserve"> (voir cours sur le PFD de 1</w:t>
      </w:r>
      <w:r w:rsidRPr="004D78BC">
        <w:rPr>
          <w:rFonts w:ascii="Calibri" w:hAnsi="Calibri"/>
          <w:b/>
          <w:color w:val="808080"/>
          <w:sz w:val="32"/>
          <w:szCs w:val="24"/>
          <w:vertAlign w:val="superscript"/>
        </w:rPr>
        <w:t>ère</w:t>
      </w:r>
      <w:r>
        <w:rPr>
          <w:rFonts w:ascii="Calibri" w:hAnsi="Calibri"/>
          <w:b/>
          <w:color w:val="808080"/>
          <w:sz w:val="32"/>
          <w:szCs w:val="24"/>
        </w:rPr>
        <w:t>)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692D81" w:rsidRDefault="00692D81" w:rsidP="00023968">
      <w:pPr>
        <w:pStyle w:val="Paragraphedeliste"/>
        <w:ind w:left="644"/>
        <w:rPr>
          <w:rFonts w:asciiTheme="minorHAnsi" w:hAnsiTheme="minorHAnsi"/>
          <w:sz w:val="16"/>
          <w:szCs w:val="24"/>
        </w:rPr>
      </w:pPr>
    </w:p>
    <w:tbl>
      <w:tblPr>
        <w:tblStyle w:val="Grilledutableau"/>
        <w:tblW w:w="0" w:type="auto"/>
        <w:tblInd w:w="644" w:type="dxa"/>
        <w:tblLayout w:type="fixed"/>
        <w:tblLook w:val="04A0"/>
      </w:tblPr>
      <w:tblGrid>
        <w:gridCol w:w="3292"/>
        <w:gridCol w:w="7478"/>
      </w:tblGrid>
      <w:tr w:rsidR="00692D81" w:rsidTr="00692D81">
        <w:tc>
          <w:tcPr>
            <w:tcW w:w="3292" w:type="dxa"/>
            <w:shd w:val="clear" w:color="auto" w:fill="C00000"/>
            <w:vAlign w:val="center"/>
          </w:tcPr>
          <w:p w:rsidR="00692D81" w:rsidRPr="00692D81" w:rsidRDefault="00692D81" w:rsidP="00692D81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92D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Mouvement quelconque</w:t>
            </w:r>
          </w:p>
        </w:tc>
        <w:tc>
          <w:tcPr>
            <w:tcW w:w="7478" w:type="dxa"/>
          </w:tcPr>
          <w:p w:rsidR="00692D81" w:rsidRPr="00692D81" w:rsidRDefault="00692D81" w:rsidP="00E96217">
            <w:pPr>
              <w:spacing w:after="120"/>
              <w:ind w:left="709" w:hanging="533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692D81">
              <w:rPr>
                <w:rFonts w:ascii="Calibri" w:hAnsi="Calibri" w:cs="Calibri"/>
                <w:b/>
                <w:sz w:val="28"/>
                <w:szCs w:val="24"/>
              </w:rPr>
              <w:t>Théorème de la résultante dynamique :</w:t>
            </w:r>
          </w:p>
          <w:p w:rsidR="00692D81" w:rsidRPr="0012765D" w:rsidRDefault="00026AEF" w:rsidP="00692D81">
            <w:pPr>
              <w:tabs>
                <w:tab w:val="left" w:pos="2585"/>
                <w:tab w:val="left" w:pos="3152"/>
              </w:tabs>
              <w:ind w:left="708" w:hanging="533"/>
              <w:jc w:val="both"/>
              <w:rPr>
                <w:rFonts w:ascii="Calibri" w:hAnsi="Calibri" w:cs="Calibri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i/>
                      <w:color w:val="FF0000"/>
                      <w:sz w:val="28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ext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 w:cs="Calibri"/>
                      <w:color w:val="FF0000"/>
                      <w:sz w:val="28"/>
                    </w:rPr>
                    <m:t>=m∙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G</m:t>
                          </m:r>
                        </m:sub>
                      </m:sSub>
                    </m:e>
                  </m:acc>
                </m:e>
              </m:nary>
            </m:oMath>
            <w:r w:rsidR="00692D81" w:rsidRPr="0012765D">
              <w:rPr>
                <w:rFonts w:ascii="Calibri" w:hAnsi="Calibri" w:cs="Calibri"/>
              </w:rPr>
              <w:tab/>
              <w:t>avec</w:t>
            </w:r>
            <w:r w:rsidR="00692D81" w:rsidRPr="0012765D">
              <w:rPr>
                <w:rFonts w:ascii="Calibri" w:hAnsi="Calibri" w:cs="Calibri"/>
              </w:rPr>
              <w:tab/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i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</w:rPr>
                            <m:t>ext</m:t>
                          </m:r>
                        </m:sub>
                      </m:sSub>
                    </m:e>
                  </m:acc>
                </m:e>
              </m:nary>
            </m:oMath>
            <w:r w:rsidR="00692D81" w:rsidRPr="0012765D">
              <w:rPr>
                <w:rFonts w:ascii="Calibri" w:hAnsi="Calibri" w:cs="Calibri"/>
              </w:rPr>
              <w:t> : résultante des forces extérieures en N</w:t>
            </w:r>
          </w:p>
          <w:p w:rsidR="00692D81" w:rsidRPr="0012765D" w:rsidRDefault="00692D81" w:rsidP="00692D81">
            <w:pPr>
              <w:tabs>
                <w:tab w:val="left" w:pos="3969"/>
                <w:tab w:val="left" w:pos="4536"/>
              </w:tabs>
              <w:ind w:left="708" w:firstLine="2444"/>
              <w:jc w:val="both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 xml:space="preserve">m </m:t>
              </m:r>
            </m:oMath>
            <w:r w:rsidRPr="0012765D">
              <w:rPr>
                <w:rFonts w:ascii="Calibri" w:hAnsi="Calibri" w:cs="Calibri"/>
              </w:rPr>
              <w:t>: masse du solide en kg</w:t>
            </w:r>
          </w:p>
          <w:p w:rsidR="00692D81" w:rsidRPr="0012765D" w:rsidRDefault="00026AEF" w:rsidP="00E96217">
            <w:pPr>
              <w:tabs>
                <w:tab w:val="left" w:pos="3969"/>
                <w:tab w:val="left" w:pos="4536"/>
              </w:tabs>
              <w:spacing w:after="120"/>
              <w:ind w:left="709" w:firstLine="2444"/>
              <w:jc w:val="both"/>
              <w:rPr>
                <w:rFonts w:ascii="Calibri" w:hAnsi="Calibri" w:cs="Calibr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G</m:t>
                      </m:r>
                    </m:sub>
                  </m:sSub>
                </m:e>
              </m:acc>
            </m:oMath>
            <w:r w:rsidR="00692D81" w:rsidRPr="0012765D">
              <w:rPr>
                <w:rFonts w:ascii="Calibri" w:hAnsi="Calibri" w:cs="Calibri"/>
                <w:i/>
              </w:rPr>
              <w:t> </w:t>
            </w:r>
            <w:r w:rsidR="00692D81" w:rsidRPr="0012765D">
              <w:rPr>
                <w:rFonts w:ascii="Calibri" w:hAnsi="Calibri" w:cs="Calibri"/>
              </w:rPr>
              <w:t>: accélération absolue du solide en m/s²</w:t>
            </w:r>
          </w:p>
          <w:p w:rsidR="00692D81" w:rsidRPr="00692D81" w:rsidRDefault="00692D81" w:rsidP="00E96217">
            <w:pPr>
              <w:spacing w:after="120"/>
              <w:ind w:left="709" w:hanging="533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692D81">
              <w:rPr>
                <w:rFonts w:ascii="Calibri" w:hAnsi="Calibri" w:cs="Calibri"/>
                <w:b/>
                <w:sz w:val="28"/>
                <w:szCs w:val="24"/>
              </w:rPr>
              <w:t>Théorème du moment résultant dynamique :</w:t>
            </w:r>
          </w:p>
          <w:p w:rsidR="00692D81" w:rsidRPr="0012765D" w:rsidRDefault="00026AEF" w:rsidP="00692D81">
            <w:pPr>
              <w:tabs>
                <w:tab w:val="left" w:pos="2585"/>
              </w:tabs>
              <w:ind w:left="708" w:hanging="533"/>
              <w:jc w:val="both"/>
              <w:rPr>
                <w:rFonts w:ascii="Calibri" w:hAnsi="Calibri" w:cs="Calibri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i/>
                      <w:color w:val="FF0000"/>
                      <w:sz w:val="28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color w:val="FF0000"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color w:val="FF0000"/>
                              <w:sz w:val="28"/>
                            </w:rPr>
                            <m:t>G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color w:val="FF0000"/>
                              <w:sz w:val="28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Calibri"/>
                                  <w:i/>
                                  <w:color w:val="FF0000"/>
                                  <w:sz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FF0000"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FF0000"/>
                                      <w:sz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  <w:color w:val="FF0000"/>
                                      <w:sz w:val="28"/>
                                    </w:rPr>
                                    <m:t>ext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</m:acc>
                  <m:r>
                    <w:rPr>
                      <w:rFonts w:ascii="Cambria Math" w:hAnsi="Cambria Math" w:cs="Calibri"/>
                      <w:color w:val="FF0000"/>
                      <w:sz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  <w:sz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  <w:sz w:val="28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 w:cs="Calibri"/>
                      <w:color w:val="FF0000"/>
                      <w:sz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color w:val="FF0000"/>
                          <w:sz w:val="28"/>
                        </w:rPr>
                        <m:t>ω'</m:t>
                      </m:r>
                    </m:e>
                  </m:acc>
                </m:e>
              </m:nary>
            </m:oMath>
            <w:r w:rsidR="00692D81" w:rsidRPr="0012765D">
              <w:rPr>
                <w:rFonts w:ascii="Calibri" w:hAnsi="Calibri" w:cs="Calibri"/>
              </w:rPr>
              <w:tab/>
              <w:t>avec</w:t>
            </w:r>
            <w:r w:rsidR="00692D81" w:rsidRPr="0012765D">
              <w:rPr>
                <w:rFonts w:ascii="Calibri" w:hAnsi="Calibri" w:cs="Calibri"/>
              </w:rPr>
              <w:tab/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Calibri"/>
                      <w:i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</w:rPr>
                            <m:t>G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Calibri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</w:rPr>
                                    <m:t>ext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</m:acc>
                </m:e>
              </m:nary>
            </m:oMath>
            <w:r w:rsidR="00692D81" w:rsidRPr="0012765D">
              <w:rPr>
                <w:rFonts w:ascii="Calibri" w:hAnsi="Calibri" w:cs="Calibri"/>
              </w:rPr>
              <w:t> : moment résultant en N.m</w:t>
            </w:r>
          </w:p>
          <w:p w:rsidR="00692D81" w:rsidRPr="0012765D" w:rsidRDefault="00026AEF" w:rsidP="00692D81">
            <w:pPr>
              <w:tabs>
                <w:tab w:val="left" w:pos="3969"/>
                <w:tab w:val="left" w:pos="4536"/>
              </w:tabs>
              <w:ind w:left="708" w:firstLine="2869"/>
              <w:jc w:val="both"/>
              <w:rPr>
                <w:rFonts w:ascii="Calibri" w:hAnsi="Calibri" w:cs="Calibri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J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G</m:t>
                  </m:r>
                </m:sub>
              </m:sSub>
            </m:oMath>
            <w:r w:rsidR="00692D81" w:rsidRPr="0012765D">
              <w:rPr>
                <w:rFonts w:ascii="Calibri" w:hAnsi="Calibri" w:cs="Calibri"/>
                <w:lang w:val="nl-NL"/>
              </w:rPr>
              <w:t> : moment d’inertie en G en m².kg</w:t>
            </w:r>
          </w:p>
          <w:p w:rsidR="00692D81" w:rsidRPr="0012765D" w:rsidRDefault="00026AEF" w:rsidP="00692D81">
            <w:pPr>
              <w:tabs>
                <w:tab w:val="left" w:pos="3969"/>
                <w:tab w:val="left" w:pos="4536"/>
              </w:tabs>
              <w:ind w:left="708" w:firstLine="2869"/>
              <w:jc w:val="both"/>
              <w:rPr>
                <w:rFonts w:ascii="Calibri" w:hAnsi="Calibri" w:cs="Calibr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</w:rPr>
                  </m:ctrlPr>
                </m:accPr>
                <m:e>
                  <m:r>
                    <w:rPr>
                      <w:rFonts w:ascii="Cambria Math" w:hAnsi="Cambria Math" w:cs="Calibri"/>
                    </w:rPr>
                    <m:t>ω'</m:t>
                  </m:r>
                </m:e>
              </m:acc>
            </m:oMath>
            <w:r w:rsidR="00692D81">
              <w:rPr>
                <w:rFonts w:ascii="Calibri" w:hAnsi="Calibri" w:cs="Calibri"/>
              </w:rPr>
              <w:t xml:space="preserve"> </w:t>
            </w:r>
            <w:r w:rsidR="00692D81" w:rsidRPr="0012765D">
              <w:rPr>
                <w:rFonts w:ascii="Calibri" w:hAnsi="Calibri" w:cs="Calibri"/>
              </w:rPr>
              <w:t>: accélération angulaire en rad/s²</w:t>
            </w:r>
          </w:p>
          <w:p w:rsidR="00692D81" w:rsidRDefault="00692D81" w:rsidP="00023968">
            <w:pPr>
              <w:pStyle w:val="Paragraphedeliste"/>
              <w:ind w:left="0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692D81" w:rsidTr="00692D81">
        <w:trPr>
          <w:trHeight w:val="1726"/>
        </w:trPr>
        <w:tc>
          <w:tcPr>
            <w:tcW w:w="3292" w:type="dxa"/>
            <w:shd w:val="clear" w:color="auto" w:fill="C00000"/>
            <w:vAlign w:val="center"/>
          </w:tcPr>
          <w:p w:rsidR="00692D81" w:rsidRPr="00692D81" w:rsidRDefault="00692D81" w:rsidP="00692D81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92D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Repos ou mouvement à vitesse constante</w:t>
            </w:r>
          </w:p>
        </w:tc>
        <w:tc>
          <w:tcPr>
            <w:tcW w:w="7478" w:type="dxa"/>
            <w:vAlign w:val="center"/>
          </w:tcPr>
          <w:p w:rsidR="00692D81" w:rsidRPr="00D251C5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ext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0</m:t>
                        </m:r>
                      </m:e>
                    </m:acc>
                  </m:e>
                </m:nary>
              </m:oMath>
            </m:oMathPara>
          </w:p>
          <w:p w:rsidR="00692D81" w:rsidRPr="00D251C5" w:rsidRDefault="00692D81" w:rsidP="00692D81">
            <w:pPr>
              <w:tabs>
                <w:tab w:val="left" w:pos="3969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</w:p>
          <w:p w:rsidR="00692D81" w:rsidRPr="00692D81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G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FF0000"/>
                                    <w:sz w:val="28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ext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0</m:t>
                        </m:r>
                      </m:e>
                    </m:acc>
                  </m:e>
                </m:nary>
              </m:oMath>
            </m:oMathPara>
          </w:p>
        </w:tc>
      </w:tr>
      <w:tr w:rsidR="00692D81" w:rsidTr="00692D81">
        <w:trPr>
          <w:trHeight w:val="1659"/>
        </w:trPr>
        <w:tc>
          <w:tcPr>
            <w:tcW w:w="3292" w:type="dxa"/>
            <w:shd w:val="clear" w:color="auto" w:fill="C00000"/>
            <w:vAlign w:val="center"/>
          </w:tcPr>
          <w:p w:rsidR="00692D81" w:rsidRPr="00692D81" w:rsidRDefault="00692D81" w:rsidP="00692D81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92D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Translation rectiligne</w:t>
            </w:r>
          </w:p>
        </w:tc>
        <w:tc>
          <w:tcPr>
            <w:tcW w:w="7478" w:type="dxa"/>
            <w:vAlign w:val="center"/>
          </w:tcPr>
          <w:p w:rsidR="00692D81" w:rsidRPr="00D251C5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ext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=m∙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G</m:t>
                            </m:r>
                          </m:sub>
                        </m:sSub>
                      </m:e>
                    </m:acc>
                  </m:e>
                </m:nary>
              </m:oMath>
            </m:oMathPara>
          </w:p>
          <w:p w:rsidR="00692D81" w:rsidRPr="00D251C5" w:rsidRDefault="00692D81" w:rsidP="00692D81">
            <w:pPr>
              <w:tabs>
                <w:tab w:val="left" w:pos="3969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</w:p>
          <w:p w:rsidR="00692D81" w:rsidRPr="00692D81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G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FF0000"/>
                                    <w:sz w:val="28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ext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0</m:t>
                        </m:r>
                      </m:e>
                    </m:acc>
                  </m:e>
                </m:nary>
              </m:oMath>
            </m:oMathPara>
          </w:p>
        </w:tc>
      </w:tr>
      <w:tr w:rsidR="00692D81" w:rsidTr="00692D81">
        <w:trPr>
          <w:trHeight w:val="1652"/>
        </w:trPr>
        <w:tc>
          <w:tcPr>
            <w:tcW w:w="3292" w:type="dxa"/>
            <w:shd w:val="clear" w:color="auto" w:fill="C00000"/>
            <w:vAlign w:val="center"/>
          </w:tcPr>
          <w:p w:rsidR="00692D81" w:rsidRPr="00692D81" w:rsidRDefault="00692D81" w:rsidP="00692D81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92D8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Rotation autour d’un axe fixe</w:t>
            </w:r>
          </w:p>
        </w:tc>
        <w:tc>
          <w:tcPr>
            <w:tcW w:w="7478" w:type="dxa"/>
            <w:vAlign w:val="center"/>
          </w:tcPr>
          <w:p w:rsidR="00692D81" w:rsidRPr="00D251C5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ext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0</m:t>
                        </m:r>
                      </m:e>
                    </m:acc>
                  </m:e>
                </m:nary>
              </m:oMath>
            </m:oMathPara>
          </w:p>
          <w:p w:rsidR="00692D81" w:rsidRPr="00D251C5" w:rsidRDefault="00692D81" w:rsidP="00692D81">
            <w:pPr>
              <w:tabs>
                <w:tab w:val="left" w:pos="3969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</w:rPr>
            </w:pPr>
          </w:p>
          <w:p w:rsidR="00692D81" w:rsidRPr="00692D81" w:rsidRDefault="00026AEF" w:rsidP="00692D81">
            <w:pPr>
              <w:tabs>
                <w:tab w:val="left" w:pos="4253"/>
                <w:tab w:val="left" w:pos="4536"/>
              </w:tabs>
              <w:ind w:left="708" w:firstLine="2553"/>
              <w:jc w:val="center"/>
              <w:rPr>
                <w:rFonts w:ascii="Calibri" w:hAnsi="Calibri" w:cs="Calibri"/>
                <w:color w:val="FF0000"/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28"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FF0000"/>
                                <w:sz w:val="28"/>
                              </w:rPr>
                              <m:t>G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FF0000"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FF0000"/>
                                    <w:sz w:val="28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color w:val="FF0000"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Calibri"/>
                                        <w:color w:val="FF0000"/>
                                        <w:sz w:val="28"/>
                                      </w:rPr>
                                      <m:t>ext</m:t>
                                    </m:r>
                                  </m:sub>
                                </m:sSub>
                              </m:e>
                            </m:acc>
                          </m:e>
                        </m:d>
                      </m:e>
                    </m:acc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  <w:sz w:val="28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color w:val="FF0000"/>
                            <w:sz w:val="28"/>
                          </w:rPr>
                          <m:t>ω'</m:t>
                        </m:r>
                      </m:e>
                    </m:acc>
                  </m:e>
                </m:nary>
              </m:oMath>
            </m:oMathPara>
          </w:p>
        </w:tc>
      </w:tr>
    </w:tbl>
    <w:p w:rsidR="00692D81" w:rsidRPr="001F6BA5" w:rsidRDefault="00692D81" w:rsidP="00023968">
      <w:pPr>
        <w:pStyle w:val="Paragraphedeliste"/>
        <w:ind w:left="644"/>
        <w:rPr>
          <w:rFonts w:asciiTheme="minorHAnsi" w:hAnsiTheme="minorHAnsi"/>
          <w:sz w:val="16"/>
          <w:szCs w:val="24"/>
        </w:rPr>
      </w:pPr>
    </w:p>
    <w:p w:rsidR="00E96217" w:rsidRPr="00023968" w:rsidRDefault="00E96217" w:rsidP="00E96217">
      <w:pPr>
        <w:pStyle w:val="Paragraphedeliste"/>
        <w:numPr>
          <w:ilvl w:val="0"/>
          <w:numId w:val="18"/>
        </w:numPr>
        <w:spacing w:before="120" w:after="120"/>
        <w:ind w:left="641" w:hanging="357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lastRenderedPageBreak/>
        <w:t>Applications</w:t>
      </w:r>
      <w:r w:rsidR="004D78BC">
        <w:rPr>
          <w:rFonts w:ascii="Calibri" w:hAnsi="Calibri"/>
          <w:b/>
          <w:color w:val="808080"/>
          <w:sz w:val="32"/>
          <w:szCs w:val="24"/>
        </w:rPr>
        <w:t xml:space="preserve"> (cas particuliers de la translation rectiligne et de la rotation autour d’un axe fixe)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852"/>
        <w:gridCol w:w="5212"/>
      </w:tblGrid>
      <w:tr w:rsidR="004D78BC" w:rsidTr="004D78BC">
        <w:trPr>
          <w:trHeight w:val="379"/>
        </w:trPr>
        <w:tc>
          <w:tcPr>
            <w:tcW w:w="4852" w:type="dxa"/>
            <w:shd w:val="clear" w:color="auto" w:fill="C00000"/>
            <w:vAlign w:val="center"/>
          </w:tcPr>
          <w:p w:rsidR="004D78BC" w:rsidRPr="004D78BC" w:rsidRDefault="004D78BC" w:rsidP="004D78B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78BC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TRANSLATION RECTILIGNE</w:t>
            </w:r>
          </w:p>
        </w:tc>
        <w:tc>
          <w:tcPr>
            <w:tcW w:w="5212" w:type="dxa"/>
            <w:shd w:val="clear" w:color="auto" w:fill="C00000"/>
            <w:vAlign w:val="center"/>
          </w:tcPr>
          <w:p w:rsidR="004D78BC" w:rsidRPr="004D78BC" w:rsidRDefault="004D78BC" w:rsidP="004D78B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78BC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ROTATION AUTOUR D’UN AXE FIXE</w:t>
            </w:r>
          </w:p>
        </w:tc>
      </w:tr>
      <w:tr w:rsidR="004D78BC" w:rsidTr="004D78BC">
        <w:trPr>
          <w:trHeight w:val="13427"/>
        </w:trPr>
        <w:tc>
          <w:tcPr>
            <w:tcW w:w="4852" w:type="dxa"/>
          </w:tcPr>
          <w:p w:rsidR="004D78BC" w:rsidRPr="004D78BC" w:rsidRDefault="004D78BC" w:rsidP="004D78BC">
            <w:pPr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8BC">
              <w:rPr>
                <w:rFonts w:asciiTheme="minorHAnsi" w:hAnsiTheme="minorHAnsi"/>
                <w:sz w:val="24"/>
                <w:szCs w:val="24"/>
              </w:rPr>
              <w:t xml:space="preserve">Une navette spatiale est supposée à l'arrêt dans l'espace. Les 3 moteurs sont allumés, la poussée de chaque moteur est de 2300 </w:t>
            </w:r>
            <w:proofErr w:type="spellStart"/>
            <w:r w:rsidRPr="004D78BC">
              <w:rPr>
                <w:rFonts w:asciiTheme="minorHAnsi" w:hAnsiTheme="minorHAnsi"/>
                <w:sz w:val="24"/>
                <w:szCs w:val="24"/>
              </w:rPr>
              <w:t>kN</w:t>
            </w:r>
            <w:proofErr w:type="spellEnd"/>
            <w:r w:rsidRPr="004D78BC">
              <w:rPr>
                <w:rFonts w:asciiTheme="minorHAnsi" w:hAnsiTheme="minorHAnsi"/>
                <w:sz w:val="24"/>
                <w:szCs w:val="24"/>
              </w:rPr>
              <w:t>, les 3 poussées sont parallèles et leur action résultante (</w:t>
            </w:r>
            <w:r w:rsidRPr="004D78BC">
              <w:rPr>
                <w:rFonts w:asciiTheme="minorHAnsi" w:hAnsiTheme="minorHAnsi"/>
                <w:position w:val="-14"/>
                <w:sz w:val="24"/>
                <w:szCs w:val="24"/>
              </w:rPr>
              <w:object w:dxaOrig="720" w:dyaOrig="440">
                <v:shape id="_x0000_i1025" type="#_x0000_t75" style="width:36.6pt;height:22.45pt" o:ole="" fillcolor="window">
                  <v:imagedata r:id="rId9" o:title=""/>
                </v:shape>
                <o:OLEObject Type="Embed" ProgID="Equation.3" ShapeID="_x0000_i1025" DrawAspect="Content" ObjectID="_1515836868" r:id="rId10"/>
              </w:object>
            </w:r>
            <w:r w:rsidRPr="004D78BC">
              <w:rPr>
                <w:rFonts w:asciiTheme="minorHAnsi" w:hAnsiTheme="minorHAnsi"/>
                <w:sz w:val="24"/>
                <w:szCs w:val="24"/>
              </w:rPr>
              <w:t>) passe par G.</w:t>
            </w:r>
          </w:p>
          <w:p w:rsidR="004D78BC" w:rsidRPr="004D78BC" w:rsidRDefault="004D78BC" w:rsidP="004D78B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8BC">
              <w:rPr>
                <w:rFonts w:asciiTheme="minorHAnsi" w:hAnsiTheme="minorHAnsi"/>
                <w:sz w:val="24"/>
                <w:szCs w:val="24"/>
              </w:rPr>
              <w:t>Déterminer l'accélération supportée par les astronautes si la masse de la navette est de 100 tonnes.</w:t>
            </w:r>
          </w:p>
          <w:p w:rsidR="004D78BC" w:rsidRDefault="004D78BC" w:rsidP="004D78BC">
            <w:pPr>
              <w:jc w:val="center"/>
            </w:pPr>
          </w:p>
          <w:p w:rsidR="004D78BC" w:rsidRDefault="004D78BC" w:rsidP="004D78BC">
            <w:pPr>
              <w:jc w:val="center"/>
            </w:pPr>
          </w:p>
          <w:p w:rsidR="004D78BC" w:rsidRDefault="004D78BC" w:rsidP="004D78B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846455"/>
                  <wp:effectExtent l="0" t="0" r="0" b="0"/>
                  <wp:docPr id="2" name="Image 2" descr="aviondyna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iondyna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39" r="2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 w:rsidR="004D78BC" w:rsidRDefault="004D78BC" w:rsidP="004D78BC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49855" cy="3433445"/>
                  <wp:effectExtent l="0" t="0" r="0" b="0"/>
                  <wp:docPr id="3" name="Image 3" descr="perceuse dynamiqu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ceuse dynamiq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581" b="1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343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51914" w:rsidRDefault="00751914">
      <w:pPr>
        <w:rPr>
          <w:rFonts w:asciiTheme="minorHAnsi" w:hAnsiTheme="minorHAnsi" w:cs="Arial"/>
          <w:color w:val="000000"/>
          <w:sz w:val="24"/>
          <w:szCs w:val="24"/>
        </w:rPr>
      </w:pPr>
    </w:p>
    <w:sectPr w:rsidR="00751914" w:rsidSect="00F1416B">
      <w:footerReference w:type="default" r:id="rId13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A2" w:rsidRDefault="001F29A2">
      <w:r>
        <w:separator/>
      </w:r>
    </w:p>
  </w:endnote>
  <w:endnote w:type="continuationSeparator" w:id="0">
    <w:p w:rsidR="001F29A2" w:rsidRDefault="001F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2409"/>
      <w:gridCol w:w="5103"/>
    </w:tblGrid>
    <w:tr w:rsidR="004834D4" w:rsidRPr="00746B67" w:rsidTr="00746B67">
      <w:tc>
        <w:tcPr>
          <w:tcW w:w="3936" w:type="dxa"/>
        </w:tcPr>
        <w:p w:rsidR="004834D4" w:rsidRPr="00746B67" w:rsidRDefault="004834D4" w:rsidP="004834D4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4834D4" w:rsidRPr="00746B67" w:rsidRDefault="004834D4" w:rsidP="004834D4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026AEF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026AEF" w:rsidRPr="00746B67">
            <w:rPr>
              <w:rFonts w:asciiTheme="minorHAnsi" w:hAnsiTheme="minorHAnsi"/>
              <w:b/>
            </w:rPr>
            <w:fldChar w:fldCharType="separate"/>
          </w:r>
          <w:r w:rsidR="008C750D">
            <w:rPr>
              <w:rFonts w:asciiTheme="minorHAnsi" w:hAnsiTheme="minorHAnsi"/>
              <w:b/>
              <w:noProof/>
            </w:rPr>
            <w:t>1</w:t>
          </w:r>
          <w:r w:rsidR="00026AEF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8C750D" w:rsidRPr="008C750D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5103" w:type="dxa"/>
        </w:tcPr>
        <w:p w:rsidR="004834D4" w:rsidRPr="00746B67" w:rsidRDefault="004834D4" w:rsidP="004834D4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34D4" w:rsidRPr="00746B67" w:rsidRDefault="004834D4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A2" w:rsidRDefault="001F29A2">
      <w:r>
        <w:separator/>
      </w:r>
    </w:p>
  </w:footnote>
  <w:footnote w:type="continuationSeparator" w:id="0">
    <w:p w:rsidR="001F29A2" w:rsidRDefault="001F2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05pt;height:9.05pt" o:bullet="t">
        <v:imagedata r:id="rId1" o:title="BD14868_"/>
      </v:shape>
    </w:pict>
  </w:numPicBullet>
  <w:abstractNum w:abstractNumId="0">
    <w:nsid w:val="015955B9"/>
    <w:multiLevelType w:val="hybridMultilevel"/>
    <w:tmpl w:val="12CEE726"/>
    <w:lvl w:ilvl="0" w:tplc="235CCDC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F5F7D"/>
    <w:multiLevelType w:val="multilevel"/>
    <w:tmpl w:val="38EAC8BE"/>
    <w:numStyleLink w:val="titrecours1"/>
  </w:abstractNum>
  <w:abstractNum w:abstractNumId="2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740C"/>
    <w:multiLevelType w:val="hybridMultilevel"/>
    <w:tmpl w:val="61E04992"/>
    <w:lvl w:ilvl="0" w:tplc="A684BE44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470387E"/>
    <w:multiLevelType w:val="multilevel"/>
    <w:tmpl w:val="710E92C8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%1-%2-"/>
      <w:lvlJc w:val="left"/>
      <w:pPr>
        <w:ind w:left="3272" w:hanging="720"/>
      </w:pPr>
      <w:rPr>
        <w:rFonts w:cs="Calibri" w:hint="default"/>
        <w:b/>
        <w:color w:val="C00000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7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8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7973"/>
    <w:multiLevelType w:val="hybridMultilevel"/>
    <w:tmpl w:val="B95A6978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684BE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2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8E931C6"/>
    <w:multiLevelType w:val="hybridMultilevel"/>
    <w:tmpl w:val="867844E2"/>
    <w:lvl w:ilvl="0" w:tplc="A684BE44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>
    <w:nsid w:val="2BEC4A62"/>
    <w:multiLevelType w:val="multilevel"/>
    <w:tmpl w:val="3578C64C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4-%2-"/>
      <w:lvlJc w:val="left"/>
      <w:pPr>
        <w:ind w:left="1364" w:hanging="720"/>
      </w:pPr>
      <w:rPr>
        <w:rFonts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16">
    <w:nsid w:val="308B0DCD"/>
    <w:multiLevelType w:val="singleLevel"/>
    <w:tmpl w:val="A684BE44"/>
    <w:lvl w:ilvl="0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  <w:color w:val="auto"/>
      </w:rPr>
    </w:lvl>
  </w:abstractNum>
  <w:abstractNum w:abstractNumId="17">
    <w:nsid w:val="338E79C1"/>
    <w:multiLevelType w:val="hybridMultilevel"/>
    <w:tmpl w:val="5EE0362C"/>
    <w:lvl w:ilvl="0" w:tplc="A684BE44">
      <w:start w:val="1"/>
      <w:numFmt w:val="bullet"/>
      <w:lvlText w:val=""/>
      <w:lvlPicBulletId w:val="0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0451"/>
    <w:multiLevelType w:val="singleLevel"/>
    <w:tmpl w:val="FFFFFFFF"/>
    <w:lvl w:ilvl="0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FF0000"/>
      </w:rPr>
    </w:lvl>
  </w:abstractNum>
  <w:abstractNum w:abstractNumId="21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9B023A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6D49D0"/>
    <w:multiLevelType w:val="hybridMultilevel"/>
    <w:tmpl w:val="C5388DE6"/>
    <w:lvl w:ilvl="0" w:tplc="FFFFFFFF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A5910"/>
    <w:multiLevelType w:val="hybridMultilevel"/>
    <w:tmpl w:val="F3BC365C"/>
    <w:lvl w:ilvl="0" w:tplc="040C000D">
      <w:start w:val="1"/>
      <w:numFmt w:val="bullet"/>
      <w:lvlText w:val="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29">
    <w:nsid w:val="56D45E0C"/>
    <w:multiLevelType w:val="multilevel"/>
    <w:tmpl w:val="75CA62B2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3-%2-"/>
      <w:lvlJc w:val="left"/>
      <w:pPr>
        <w:ind w:left="1364" w:hanging="720"/>
      </w:pPr>
      <w:rPr>
        <w:rFonts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3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31">
    <w:nsid w:val="589C24D0"/>
    <w:multiLevelType w:val="singleLevel"/>
    <w:tmpl w:val="A684BE44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</w:abstractNum>
  <w:abstractNum w:abstractNumId="32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3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3F5F43"/>
    <w:multiLevelType w:val="hybridMultilevel"/>
    <w:tmpl w:val="353E0FD6"/>
    <w:lvl w:ilvl="0" w:tplc="68BA1D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2D2AB7"/>
    <w:multiLevelType w:val="hybridMultilevel"/>
    <w:tmpl w:val="E5964736"/>
    <w:lvl w:ilvl="0" w:tplc="9684E8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3AC12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942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B873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9E3C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CEC2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1A26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7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3A895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7">
    <w:nsid w:val="74DC79A2"/>
    <w:multiLevelType w:val="hybridMultilevel"/>
    <w:tmpl w:val="8DBA80D6"/>
    <w:lvl w:ilvl="0" w:tplc="A684BE44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9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9"/>
  </w:num>
  <w:num w:numId="6">
    <w:abstractNumId w:val="21"/>
  </w:num>
  <w:num w:numId="7">
    <w:abstractNumId w:val="26"/>
  </w:num>
  <w:num w:numId="8">
    <w:abstractNumId w:val="3"/>
  </w:num>
  <w:num w:numId="9">
    <w:abstractNumId w:val="7"/>
  </w:num>
  <w:num w:numId="10">
    <w:abstractNumId w:val="11"/>
  </w:num>
  <w:num w:numId="11">
    <w:abstractNumId w:val="38"/>
  </w:num>
  <w:num w:numId="12">
    <w:abstractNumId w:val="22"/>
  </w:num>
  <w:num w:numId="13">
    <w:abstractNumId w:val="8"/>
  </w:num>
  <w:num w:numId="14">
    <w:abstractNumId w:val="27"/>
  </w:num>
  <w:num w:numId="15">
    <w:abstractNumId w:val="23"/>
  </w:num>
  <w:num w:numId="16">
    <w:abstractNumId w:val="2"/>
  </w:num>
  <w:num w:numId="17">
    <w:abstractNumId w:val="30"/>
  </w:num>
  <w:num w:numId="18">
    <w:abstractNumId w:val="34"/>
  </w:num>
  <w:num w:numId="19">
    <w:abstractNumId w:val="36"/>
  </w:num>
  <w:num w:numId="20">
    <w:abstractNumId w:val="14"/>
  </w:num>
  <w:num w:numId="21">
    <w:abstractNumId w:val="4"/>
  </w:num>
  <w:num w:numId="22">
    <w:abstractNumId w:val="33"/>
  </w:num>
  <w:num w:numId="23">
    <w:abstractNumId w:val="9"/>
  </w:num>
  <w:num w:numId="24">
    <w:abstractNumId w:val="12"/>
  </w:num>
  <w:num w:numId="25">
    <w:abstractNumId w:val="6"/>
  </w:num>
  <w:num w:numId="26">
    <w:abstractNumId w:val="29"/>
  </w:num>
  <w:num w:numId="27">
    <w:abstractNumId w:val="20"/>
  </w:num>
  <w:num w:numId="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357"/>
          </w:tabs>
          <w:ind w:left="357" w:firstLine="3"/>
        </w:pPr>
        <w:rPr>
          <w:rFonts w:hint="default"/>
          <w:sz w:val="24"/>
        </w:rPr>
      </w:lvl>
    </w:lvlOverride>
  </w:num>
  <w:num w:numId="29">
    <w:abstractNumId w:val="35"/>
  </w:num>
  <w:num w:numId="30">
    <w:abstractNumId w:val="25"/>
  </w:num>
  <w:num w:numId="31">
    <w:abstractNumId w:val="15"/>
  </w:num>
  <w:num w:numId="32">
    <w:abstractNumId w:val="28"/>
  </w:num>
  <w:num w:numId="33">
    <w:abstractNumId w:val="0"/>
  </w:num>
  <w:num w:numId="34">
    <w:abstractNumId w:val="10"/>
  </w:num>
  <w:num w:numId="35">
    <w:abstractNumId w:val="31"/>
  </w:num>
  <w:num w:numId="36">
    <w:abstractNumId w:val="17"/>
  </w:num>
  <w:num w:numId="37">
    <w:abstractNumId w:val="16"/>
  </w:num>
  <w:num w:numId="38">
    <w:abstractNumId w:val="37"/>
  </w:num>
  <w:num w:numId="39">
    <w:abstractNumId w:val="24"/>
  </w:num>
  <w:num w:numId="40">
    <w:abstractNumId w:val="13"/>
  </w:num>
  <w:num w:numId="41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54CC"/>
    <w:rsid w:val="00002ADB"/>
    <w:rsid w:val="00006E0C"/>
    <w:rsid w:val="00021A92"/>
    <w:rsid w:val="00023968"/>
    <w:rsid w:val="00026A82"/>
    <w:rsid w:val="00026AEF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2765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29A2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A6B45"/>
    <w:rsid w:val="002B29A8"/>
    <w:rsid w:val="002B3924"/>
    <w:rsid w:val="002C4294"/>
    <w:rsid w:val="002C53CB"/>
    <w:rsid w:val="002D697B"/>
    <w:rsid w:val="00301B54"/>
    <w:rsid w:val="003038E0"/>
    <w:rsid w:val="00312C28"/>
    <w:rsid w:val="00313CC1"/>
    <w:rsid w:val="00315DBA"/>
    <w:rsid w:val="003211D2"/>
    <w:rsid w:val="0032239A"/>
    <w:rsid w:val="00322E93"/>
    <w:rsid w:val="003233D7"/>
    <w:rsid w:val="00323715"/>
    <w:rsid w:val="0032524F"/>
    <w:rsid w:val="003269EB"/>
    <w:rsid w:val="00347ACC"/>
    <w:rsid w:val="00360766"/>
    <w:rsid w:val="00371E27"/>
    <w:rsid w:val="003725EE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4CF4"/>
    <w:rsid w:val="003D70B6"/>
    <w:rsid w:val="003E15E7"/>
    <w:rsid w:val="003E41D6"/>
    <w:rsid w:val="003E7081"/>
    <w:rsid w:val="003F0815"/>
    <w:rsid w:val="003F2C29"/>
    <w:rsid w:val="00406AA4"/>
    <w:rsid w:val="00415451"/>
    <w:rsid w:val="00416E3D"/>
    <w:rsid w:val="00420BD9"/>
    <w:rsid w:val="004243C9"/>
    <w:rsid w:val="004278A4"/>
    <w:rsid w:val="00430933"/>
    <w:rsid w:val="004374D2"/>
    <w:rsid w:val="00444220"/>
    <w:rsid w:val="00453AD2"/>
    <w:rsid w:val="00455EFE"/>
    <w:rsid w:val="00456542"/>
    <w:rsid w:val="00460638"/>
    <w:rsid w:val="00477427"/>
    <w:rsid w:val="0048193A"/>
    <w:rsid w:val="004834D4"/>
    <w:rsid w:val="004835AE"/>
    <w:rsid w:val="00486906"/>
    <w:rsid w:val="004A7BB3"/>
    <w:rsid w:val="004B01ED"/>
    <w:rsid w:val="004D0612"/>
    <w:rsid w:val="004D78BC"/>
    <w:rsid w:val="004E2B67"/>
    <w:rsid w:val="004E5254"/>
    <w:rsid w:val="004E5D00"/>
    <w:rsid w:val="004F6059"/>
    <w:rsid w:val="00503C1F"/>
    <w:rsid w:val="00514544"/>
    <w:rsid w:val="00516D4D"/>
    <w:rsid w:val="00522F77"/>
    <w:rsid w:val="0052450E"/>
    <w:rsid w:val="00557109"/>
    <w:rsid w:val="00557220"/>
    <w:rsid w:val="005A341C"/>
    <w:rsid w:val="005A3B1B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92D81"/>
    <w:rsid w:val="006C17BE"/>
    <w:rsid w:val="006C6165"/>
    <w:rsid w:val="006D5993"/>
    <w:rsid w:val="006E24CC"/>
    <w:rsid w:val="006E5702"/>
    <w:rsid w:val="006F417C"/>
    <w:rsid w:val="006F4EB4"/>
    <w:rsid w:val="00704459"/>
    <w:rsid w:val="00705440"/>
    <w:rsid w:val="00706649"/>
    <w:rsid w:val="00720FE3"/>
    <w:rsid w:val="0072669B"/>
    <w:rsid w:val="007348CA"/>
    <w:rsid w:val="00736F13"/>
    <w:rsid w:val="00740B1C"/>
    <w:rsid w:val="00746B67"/>
    <w:rsid w:val="00751914"/>
    <w:rsid w:val="007771A3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08C3"/>
    <w:rsid w:val="007F570C"/>
    <w:rsid w:val="00824F66"/>
    <w:rsid w:val="0083604C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2123"/>
    <w:rsid w:val="008C6204"/>
    <w:rsid w:val="008C750D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758B3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67044"/>
    <w:rsid w:val="00A706AB"/>
    <w:rsid w:val="00A71B3F"/>
    <w:rsid w:val="00A805F2"/>
    <w:rsid w:val="00AB0B79"/>
    <w:rsid w:val="00AB550F"/>
    <w:rsid w:val="00AB6570"/>
    <w:rsid w:val="00AC593D"/>
    <w:rsid w:val="00AD38D8"/>
    <w:rsid w:val="00AD5A8D"/>
    <w:rsid w:val="00AF12EC"/>
    <w:rsid w:val="00AF214A"/>
    <w:rsid w:val="00AF2919"/>
    <w:rsid w:val="00B0279C"/>
    <w:rsid w:val="00B03FA6"/>
    <w:rsid w:val="00B14F9C"/>
    <w:rsid w:val="00B153B9"/>
    <w:rsid w:val="00B17E65"/>
    <w:rsid w:val="00B32FBF"/>
    <w:rsid w:val="00B514B2"/>
    <w:rsid w:val="00B64A8C"/>
    <w:rsid w:val="00B71118"/>
    <w:rsid w:val="00B767B5"/>
    <w:rsid w:val="00B8261E"/>
    <w:rsid w:val="00B911CA"/>
    <w:rsid w:val="00BB1E92"/>
    <w:rsid w:val="00BB6EC1"/>
    <w:rsid w:val="00BD3583"/>
    <w:rsid w:val="00BE4749"/>
    <w:rsid w:val="00BF79C0"/>
    <w:rsid w:val="00C06BCD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517F"/>
    <w:rsid w:val="00D4604F"/>
    <w:rsid w:val="00D502A1"/>
    <w:rsid w:val="00D54D68"/>
    <w:rsid w:val="00D60BBD"/>
    <w:rsid w:val="00D60C14"/>
    <w:rsid w:val="00D63B20"/>
    <w:rsid w:val="00D645BA"/>
    <w:rsid w:val="00D66A59"/>
    <w:rsid w:val="00D83D82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401C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004C"/>
    <w:rsid w:val="00E92191"/>
    <w:rsid w:val="00E95E02"/>
    <w:rsid w:val="00E96217"/>
    <w:rsid w:val="00EA0529"/>
    <w:rsid w:val="00EA5363"/>
    <w:rsid w:val="00EB71F1"/>
    <w:rsid w:val="00EC333C"/>
    <w:rsid w:val="00EE2F9F"/>
    <w:rsid w:val="00EE2FCC"/>
    <w:rsid w:val="00F0262F"/>
    <w:rsid w:val="00F06B9E"/>
    <w:rsid w:val="00F1416B"/>
    <w:rsid w:val="00F21DDD"/>
    <w:rsid w:val="00F243C7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4B88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83604C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83604C"/>
    <w:rPr>
      <w:kern w:val="28"/>
      <w:sz w:val="24"/>
      <w:szCs w:val="24"/>
    </w:rPr>
  </w:style>
  <w:style w:type="character" w:customStyle="1" w:styleId="Titre5Car">
    <w:name w:val="Titre 5 Car"/>
    <w:basedOn w:val="Policepardfaut"/>
    <w:link w:val="Titre5"/>
    <w:rsid w:val="008360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5ACD-730D-4C32-A50E-3AA83CA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44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Cité Scolaire Genevoix-Signoret</cp:lastModifiedBy>
  <cp:revision>10</cp:revision>
  <cp:lastPrinted>2016-02-01T12:01:00Z</cp:lastPrinted>
  <dcterms:created xsi:type="dcterms:W3CDTF">2015-01-26T08:31:00Z</dcterms:created>
  <dcterms:modified xsi:type="dcterms:W3CDTF">2016-02-01T12:01:00Z</dcterms:modified>
</cp:coreProperties>
</file>